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5829" w14:textId="0DCFBFE7" w:rsidR="00E805FC" w:rsidRPr="005263F7" w:rsidRDefault="00E805FC" w:rsidP="005263F7">
      <w:pPr>
        <w:pStyle w:val="Heading2"/>
        <w:spacing w:before="300" w:beforeAutospacing="0" w:after="150" w:afterAutospacing="0"/>
        <w:ind w:left="720" w:firstLine="720"/>
        <w:rPr>
          <w:rFonts w:ascii="Arial" w:eastAsia="Times New Roman" w:hAnsi="Arial" w:cs="Arial"/>
          <w:b w:val="0"/>
          <w:bCs w:val="0"/>
          <w:color w:val="555555"/>
          <w:sz w:val="28"/>
          <w:szCs w:val="28"/>
          <w:u w:val="single"/>
        </w:rPr>
      </w:pPr>
      <w:r w:rsidRPr="005263F7">
        <w:rPr>
          <w:rFonts w:ascii="Arial" w:eastAsia="Times New Roman" w:hAnsi="Arial" w:cs="Arial"/>
          <w:b w:val="0"/>
          <w:bCs w:val="0"/>
          <w:color w:val="555555"/>
          <w:sz w:val="28"/>
          <w:szCs w:val="28"/>
          <w:u w:val="single"/>
        </w:rPr>
        <w:fldChar w:fldCharType="begin"/>
      </w:r>
      <w:r w:rsidRPr="005263F7">
        <w:rPr>
          <w:rFonts w:ascii="Arial" w:eastAsia="Times New Roman" w:hAnsi="Arial" w:cs="Arial"/>
          <w:b w:val="0"/>
          <w:bCs w:val="0"/>
          <w:color w:val="555555"/>
          <w:sz w:val="28"/>
          <w:szCs w:val="28"/>
          <w:u w:val="single"/>
        </w:rPr>
        <w:instrText xml:space="preserve"> HYPERLINK "https://urldefense.proofpoint.com/v2/url?u=https-3A__lnks.gd_l_eyJhbGciOiJIUzI1NiJ9.eyJidWxsZXRpbl9saW5rX2lkIjoxMTAsInVyaSI6ImJwMjpjbGljayIsImJ1bGxldGluX2lkIjoiMjAyMjAzMDQuNTQ0MjE2ODEiLCJ1cmwiOiJodHRwczovL25qZGNhLWhvdXNpbmcuZHluYW1pY3MzNjVwb3J0YWxzLnVzL2VuLVVTL2RjYWlkLXNlcnZpY2VzLz91dG1fY2FtcGFpZ249MjAyMjAzMDRfbndzbHRyJnV0bV9tZWRpdW09ZW1haWwmdXRtX3NvdXJjZT1nb3ZkZWxpdmVyeSJ9.MTly6tRnZJdDsuAVtfasNOz3d-5FQQa3supLcAdp0BbP0_s_1182040474_br_127569001408-2Dl&amp;d=DwMFAA&amp;c=euGZstcaTDllvimEN8b7jXrwqOf-v5A_CdpgnVfiiMM&amp;r=So2X6PeUzFK9Ya9B5K2y-fbnffzZlqMADXZ8rw1bzzM&amp;m=fplKJFPNKuGHEL7mvJNfYCLKzP0v5iyri0NBE10VydI&amp;s=ux_0ym3oieBNJJVYxpCGSkWUKmNEsJeGkb9JB2EakZk&amp;e=" \t "_blank" </w:instrText>
      </w:r>
      <w:r w:rsidRPr="005263F7">
        <w:rPr>
          <w:rFonts w:ascii="Arial" w:eastAsia="Times New Roman" w:hAnsi="Arial" w:cs="Arial"/>
          <w:b w:val="0"/>
          <w:bCs w:val="0"/>
          <w:color w:val="555555"/>
          <w:sz w:val="28"/>
          <w:szCs w:val="28"/>
          <w:u w:val="single"/>
        </w:rPr>
        <w:fldChar w:fldCharType="separate"/>
      </w:r>
      <w:r w:rsidRPr="005263F7">
        <w:rPr>
          <w:rStyle w:val="Strong"/>
          <w:rFonts w:ascii="Arial" w:eastAsia="Times New Roman" w:hAnsi="Arial" w:cs="Arial"/>
          <w:b/>
          <w:bCs/>
          <w:color w:val="05498A"/>
          <w:sz w:val="28"/>
          <w:szCs w:val="28"/>
          <w:u w:val="single"/>
        </w:rPr>
        <w:t xml:space="preserve">Get Help </w:t>
      </w:r>
      <w:proofErr w:type="gramStart"/>
      <w:r w:rsidRPr="005263F7">
        <w:rPr>
          <w:rStyle w:val="Strong"/>
          <w:rFonts w:ascii="Arial" w:eastAsia="Times New Roman" w:hAnsi="Arial" w:cs="Arial"/>
          <w:b/>
          <w:bCs/>
          <w:color w:val="05498A"/>
          <w:sz w:val="28"/>
          <w:szCs w:val="28"/>
          <w:u w:val="single"/>
        </w:rPr>
        <w:t>With</w:t>
      </w:r>
      <w:proofErr w:type="gramEnd"/>
      <w:r w:rsidRPr="005263F7">
        <w:rPr>
          <w:rStyle w:val="Strong"/>
          <w:rFonts w:ascii="Arial" w:eastAsia="Times New Roman" w:hAnsi="Arial" w:cs="Arial"/>
          <w:b/>
          <w:bCs/>
          <w:color w:val="05498A"/>
          <w:sz w:val="28"/>
          <w:szCs w:val="28"/>
          <w:u w:val="single"/>
        </w:rPr>
        <w:t xml:space="preserve"> Your Utility Bills Before March 15th</w:t>
      </w:r>
      <w:r w:rsidRPr="005263F7">
        <w:rPr>
          <w:rFonts w:ascii="Arial" w:eastAsia="Times New Roman" w:hAnsi="Arial" w:cs="Arial"/>
          <w:b w:val="0"/>
          <w:bCs w:val="0"/>
          <w:color w:val="555555"/>
          <w:sz w:val="28"/>
          <w:szCs w:val="28"/>
          <w:u w:val="single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05FC" w14:paraId="059C97C5" w14:textId="77777777" w:rsidTr="00E805FC">
        <w:tc>
          <w:tcPr>
            <w:tcW w:w="0" w:type="auto"/>
            <w:vAlign w:val="center"/>
            <w:hideMark/>
          </w:tcPr>
          <w:p w14:paraId="686EB70F" w14:textId="77777777" w:rsidR="00E805FC" w:rsidRDefault="00E805FC">
            <w:pPr>
              <w:rPr>
                <w:noProof/>
              </w:rPr>
            </w:pPr>
          </w:p>
          <w:p w14:paraId="73F70544" w14:textId="36D0197E" w:rsidR="00E805FC" w:rsidRDefault="00E805FC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66675" distR="66675" simplePos="0" relativeHeight="251659264" behindDoc="0" locked="0" layoutInCell="1" allowOverlap="0" wp14:anchorId="43DED955" wp14:editId="3E4CB59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1" name="Picture 1" descr="Mortgage assistanc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rtgage assistanc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3BD40" w14:textId="77777777" w:rsidR="00E805FC" w:rsidRDefault="00E805FC">
            <w:pPr>
              <w:spacing w:after="300"/>
              <w:rPr>
                <w:rFonts w:ascii="Arial" w:hAnsi="Arial" w:cs="Arial"/>
                <w:color w:val="1E222D"/>
                <w:sz w:val="24"/>
                <w:szCs w:val="24"/>
              </w:rPr>
            </w:pPr>
          </w:p>
          <w:p w14:paraId="669202E1" w14:textId="7B1465D6" w:rsidR="00E805FC" w:rsidRDefault="00E805FC">
            <w:pPr>
              <w:spacing w:after="300"/>
              <w:rPr>
                <w:rFonts w:ascii="Arial" w:hAnsi="Arial" w:cs="Arial"/>
                <w:color w:val="1E222D"/>
                <w:sz w:val="24"/>
                <w:szCs w:val="24"/>
              </w:rPr>
            </w:pPr>
            <w:r>
              <w:rPr>
                <w:rFonts w:ascii="Arial" w:hAnsi="Arial" w:cs="Arial"/>
                <w:color w:val="1E222D"/>
                <w:sz w:val="24"/>
                <w:szCs w:val="24"/>
              </w:rPr>
              <w:t xml:space="preserve">The moratorium on utility shutoffs ends on </w:t>
            </w:r>
            <w:r w:rsidRPr="00E805FC">
              <w:rPr>
                <w:rFonts w:ascii="Arial" w:hAnsi="Arial" w:cs="Arial"/>
                <w:b/>
                <w:bCs/>
                <w:color w:val="1E222D"/>
                <w:sz w:val="24"/>
                <w:szCs w:val="24"/>
              </w:rPr>
              <w:t>March 15th, 2022</w:t>
            </w:r>
            <w:r>
              <w:rPr>
                <w:rFonts w:ascii="Arial" w:hAnsi="Arial" w:cs="Arial"/>
                <w:color w:val="1E222D"/>
                <w:sz w:val="24"/>
                <w:szCs w:val="24"/>
              </w:rPr>
              <w:t>.</w:t>
            </w:r>
          </w:p>
          <w:p w14:paraId="0A855147" w14:textId="77777777" w:rsidR="00E805FC" w:rsidRDefault="00E805FC">
            <w:pPr>
              <w:spacing w:after="300"/>
              <w:rPr>
                <w:rFonts w:ascii="Arial" w:hAnsi="Arial" w:cs="Arial"/>
                <w:color w:val="1E222D"/>
                <w:sz w:val="24"/>
                <w:szCs w:val="24"/>
              </w:rPr>
            </w:pPr>
            <w:r>
              <w:rPr>
                <w:rFonts w:ascii="Arial" w:hAnsi="Arial" w:cs="Arial"/>
                <w:color w:val="1E222D"/>
                <w:sz w:val="24"/>
                <w:szCs w:val="24"/>
              </w:rPr>
              <w:t>If you owe money on your utilities, do not wait to pay what you owe. Arrange a payment plan or apply for help.</w:t>
            </w:r>
          </w:p>
          <w:p w14:paraId="5D370C7E" w14:textId="767B2251" w:rsidR="00E805FC" w:rsidRDefault="00E805FC">
            <w:pPr>
              <w:spacing w:after="300"/>
              <w:rPr>
                <w:rStyle w:val="Strong"/>
                <w:rFonts w:ascii="Arial" w:hAnsi="Arial" w:cs="Arial"/>
                <w:color w:val="1E222D"/>
                <w:sz w:val="24"/>
                <w:szCs w:val="24"/>
              </w:rPr>
            </w:pPr>
            <w:r>
              <w:rPr>
                <w:rFonts w:ascii="Arial" w:hAnsi="Arial" w:cs="Arial"/>
                <w:color w:val="1E222D"/>
                <w:sz w:val="24"/>
                <w:szCs w:val="24"/>
              </w:rPr>
              <w:t>If you need help, you can apply for multiple assistance programs, including the new water assistance program</w:t>
            </w:r>
            <w:r w:rsidR="005263F7">
              <w:rPr>
                <w:rFonts w:ascii="Arial" w:hAnsi="Arial" w:cs="Arial"/>
                <w:color w:val="1E222D"/>
                <w:sz w:val="24"/>
                <w:szCs w:val="24"/>
              </w:rPr>
              <w:t xml:space="preserve"> described below</w:t>
            </w:r>
            <w:r w:rsidR="00113E9C">
              <w:rPr>
                <w:rFonts w:ascii="Arial" w:hAnsi="Arial" w:cs="Arial"/>
                <w:color w:val="1E222D"/>
                <w:sz w:val="24"/>
                <w:szCs w:val="24"/>
              </w:rPr>
              <w:t>, by</w:t>
            </w:r>
            <w:r>
              <w:rPr>
                <w:rFonts w:ascii="Arial" w:hAnsi="Arial" w:cs="Arial"/>
                <w:color w:val="1E222D"/>
                <w:sz w:val="24"/>
                <w:szCs w:val="24"/>
              </w:rPr>
              <w:t xml:space="preserve"> visiting the </w:t>
            </w:r>
            <w:hyperlink r:id="rId6" w:tgtFrame="_blank" w:history="1">
              <w:proofErr w:type="spellStart"/>
              <w:r w:rsidRPr="00113E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DCAid</w:t>
              </w:r>
              <w:proofErr w:type="spellEnd"/>
              <w:r w:rsidRPr="00113E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 xml:space="preserve"> Service Portal</w:t>
              </w:r>
            </w:hyperlink>
            <w:r>
              <w:rPr>
                <w:rFonts w:ascii="Arial" w:hAnsi="Arial" w:cs="Arial"/>
                <w:color w:val="1E222D"/>
                <w:sz w:val="24"/>
                <w:szCs w:val="24"/>
              </w:rPr>
              <w:t xml:space="preserve"> </w:t>
            </w:r>
            <w:r w:rsidR="005263F7">
              <w:rPr>
                <w:rFonts w:ascii="Arial" w:hAnsi="Arial" w:cs="Arial"/>
                <w:color w:val="1E222D"/>
                <w:sz w:val="24"/>
                <w:szCs w:val="24"/>
              </w:rPr>
              <w:t xml:space="preserve">at </w:t>
            </w:r>
            <w:r w:rsidR="00113E9C">
              <w:rPr>
                <w:rFonts w:ascii="Arial" w:hAnsi="Arial" w:cs="Arial"/>
                <w:color w:val="1E222D"/>
                <w:sz w:val="24"/>
                <w:szCs w:val="24"/>
              </w:rPr>
              <w:t xml:space="preserve">njdca-housing.dynamics365portal.us </w:t>
            </w:r>
            <w:r>
              <w:rPr>
                <w:rFonts w:ascii="Arial" w:hAnsi="Arial" w:cs="Arial"/>
                <w:color w:val="1E222D"/>
                <w:sz w:val="24"/>
                <w:szCs w:val="24"/>
              </w:rPr>
              <w:t xml:space="preserve">or by calling </w:t>
            </w:r>
            <w:hyperlink r:id="rId7" w:tgtFrame="_blank" w:history="1">
              <w:r w:rsidRPr="008A271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t>1-800-510-3102</w:t>
              </w:r>
            </w:hyperlink>
            <w:r w:rsidRPr="008A2710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3DDAF91" w14:textId="08E7CB07" w:rsidR="005263F7" w:rsidRDefault="005263F7">
            <w:pPr>
              <w:spacing w:after="300"/>
              <w:rPr>
                <w:rStyle w:val="Strong"/>
                <w:rFonts w:ascii="Arial" w:hAnsi="Arial" w:cs="Arial"/>
                <w:color w:val="1E222D"/>
                <w:sz w:val="24"/>
                <w:szCs w:val="24"/>
              </w:rPr>
            </w:pPr>
          </w:p>
          <w:p w14:paraId="3F6481AE" w14:textId="77777777" w:rsidR="00F00153" w:rsidRDefault="00F00153">
            <w:pPr>
              <w:spacing w:after="300"/>
              <w:rPr>
                <w:rStyle w:val="Strong"/>
                <w:rFonts w:ascii="Arial" w:hAnsi="Arial" w:cs="Arial"/>
                <w:color w:val="1E222D"/>
                <w:sz w:val="24"/>
                <w:szCs w:val="24"/>
              </w:rPr>
            </w:pPr>
          </w:p>
          <w:p w14:paraId="4F1C4B18" w14:textId="77777777" w:rsidR="005263F7" w:rsidRPr="005263F7" w:rsidRDefault="005263F7" w:rsidP="005263F7">
            <w:pPr>
              <w:pStyle w:val="Heading2"/>
              <w:spacing w:before="300" w:beforeAutospacing="0" w:after="150" w:afterAutospacing="0"/>
              <w:rPr>
                <w:rFonts w:ascii="Arial" w:eastAsia="Times New Roman" w:hAnsi="Arial" w:cs="Arial"/>
                <w:b w:val="0"/>
                <w:bCs w:val="0"/>
                <w:color w:val="555555"/>
                <w:sz w:val="28"/>
                <w:szCs w:val="28"/>
              </w:rPr>
            </w:pPr>
            <w:hyperlink r:id="rId8" w:tgtFrame="_blank" w:history="1">
              <w:r w:rsidRPr="005263F7">
                <w:rPr>
                  <w:rStyle w:val="Hyperlink"/>
                  <w:rFonts w:ascii="Arial" w:eastAsia="Times New Roman" w:hAnsi="Arial" w:cs="Arial"/>
                  <w:color w:val="05498A"/>
                  <w:sz w:val="28"/>
                  <w:szCs w:val="28"/>
                </w:rPr>
                <w:t>Don't Get Shut Off! Applications Open for Water Assistance Program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263F7" w14:paraId="514C4674" w14:textId="77777777" w:rsidTr="005263F7">
              <w:tc>
                <w:tcPr>
                  <w:tcW w:w="0" w:type="auto"/>
                  <w:vAlign w:val="center"/>
                  <w:hideMark/>
                </w:tcPr>
                <w:p w14:paraId="0B79A57F" w14:textId="01FB4B65" w:rsidR="005263F7" w:rsidRDefault="005263F7" w:rsidP="005263F7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66675" distR="66675" simplePos="0" relativeHeight="251661312" behindDoc="0" locked="0" layoutInCell="1" allowOverlap="0" wp14:anchorId="20288FAB" wp14:editId="202336D5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38275" cy="1438275"/>
                        <wp:effectExtent l="0" t="0" r="9525" b="9525"/>
                        <wp:wrapSquare wrapText="bothSides"/>
                        <wp:docPr id="2" name="Picture 2" descr="Water faucet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ater faucet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4CEC171" w14:textId="3539E3E0" w:rsidR="005263F7" w:rsidRDefault="005263F7" w:rsidP="005263F7">
                  <w:pPr>
                    <w:spacing w:after="300"/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  <w:t xml:space="preserve">The application period for the </w:t>
                  </w:r>
                  <w:r w:rsidR="00F00153"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  <w:t>Low-Income</w:t>
                  </w:r>
                  <w:r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  <w:t xml:space="preserve"> Household Water Assistance Program (LIHWAP) is open.</w:t>
                  </w:r>
                </w:p>
                <w:p w14:paraId="1ADFF0C2" w14:textId="77777777" w:rsidR="005263F7" w:rsidRDefault="005263F7" w:rsidP="005263F7">
                  <w:pPr>
                    <w:spacing w:after="300"/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  <w:t>The program provides assistance to low-income households to reduce balances on their residential water and wastewater bills.</w:t>
                  </w:r>
                </w:p>
                <w:p w14:paraId="1C23FAC0" w14:textId="77777777" w:rsidR="005263F7" w:rsidRDefault="005263F7" w:rsidP="005263F7">
                  <w:pPr>
                    <w:spacing w:after="300"/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  <w:t>The assistance can be used to restore services, avoid service disruption, or support residential customers in danger of falling behind on their bills in the near future.</w:t>
                  </w:r>
                </w:p>
                <w:p w14:paraId="2B575B0A" w14:textId="77777777" w:rsidR="005263F7" w:rsidRDefault="005263F7" w:rsidP="005263F7">
                  <w:pPr>
                    <w:spacing w:after="300"/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E222D"/>
                      <w:sz w:val="24"/>
                      <w:szCs w:val="24"/>
                    </w:rPr>
                    <w:t xml:space="preserve">Residents can apply online through the </w:t>
                  </w:r>
                  <w:hyperlink r:id="rId11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5498A"/>
                        <w:sz w:val="24"/>
                        <w:szCs w:val="24"/>
                      </w:rPr>
                      <w:t>DCAid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5498A"/>
                        <w:sz w:val="24"/>
                        <w:szCs w:val="24"/>
                      </w:rPr>
                      <w:t xml:space="preserve"> application portal</w:t>
                    </w:r>
                  </w:hyperlink>
                  <w:r>
                    <w:rPr>
                      <w:rStyle w:val="Strong"/>
                      <w:rFonts w:ascii="Arial" w:hAnsi="Arial" w:cs="Arial"/>
                      <w:color w:val="1E222D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78BB49C" w14:textId="23E71A03" w:rsidR="005263F7" w:rsidRDefault="005263F7">
            <w:pPr>
              <w:spacing w:after="300"/>
              <w:rPr>
                <w:rFonts w:ascii="Arial" w:hAnsi="Arial" w:cs="Arial"/>
                <w:color w:val="1E222D"/>
                <w:sz w:val="24"/>
                <w:szCs w:val="24"/>
              </w:rPr>
            </w:pPr>
          </w:p>
        </w:tc>
      </w:tr>
      <w:tr w:rsidR="005263F7" w14:paraId="268DC9B4" w14:textId="77777777" w:rsidTr="00E805FC">
        <w:tc>
          <w:tcPr>
            <w:tcW w:w="0" w:type="auto"/>
            <w:vAlign w:val="center"/>
          </w:tcPr>
          <w:p w14:paraId="15D1A403" w14:textId="77777777" w:rsidR="005263F7" w:rsidRDefault="005263F7">
            <w:pPr>
              <w:rPr>
                <w:noProof/>
              </w:rPr>
            </w:pPr>
          </w:p>
        </w:tc>
      </w:tr>
    </w:tbl>
    <w:p w14:paraId="0A5F7E5F" w14:textId="77777777" w:rsidR="00254403" w:rsidRDefault="00254403"/>
    <w:sectPr w:rsidR="00254403" w:rsidSect="005263F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58"/>
    <w:rsid w:val="00113E9C"/>
    <w:rsid w:val="00254403"/>
    <w:rsid w:val="005263F7"/>
    <w:rsid w:val="007F1D58"/>
    <w:rsid w:val="008A2710"/>
    <w:rsid w:val="00E805FC"/>
    <w:rsid w:val="00F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3C18CA"/>
  <w15:chartTrackingRefBased/>
  <w15:docId w15:val="{AC7034DD-E249-464B-A33E-1E0FB4C5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F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05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05FC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805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0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nks.gd_l_eyJhbGciOiJIUzI1NiJ9.eyJidWxsZXRpbl9saW5rX2lkIjoxMTQsInVyaSI6ImJwMjpjbGljayIsImJ1bGxldGluX2lkIjoiMjAyMjAzMDQuNTQ0MjE2ODEiLCJ1cmwiOiJodHRwczovL3d3dy5uai5nb3YvZGNhL25ld3MvbmV3cy8yMDIyL2FwcHJvdmVkLzIwMjIwMzAyLnNodG1sP3V0bV9jYW1wYWlnbj0yMDIyMDMwNF9ud3NsdHImdXRtX21lZGl1bT1lbWFpbCZ1dG1fc291cmNlPWdvdmRlbGl2ZXJ5In0.cYLPy1jIFrKYzNLHCNHRLd3n99pgfIcxcsJDSwo3sZY_s_1182040474_br_127569001408-2Dl&amp;d=DwMFAA&amp;c=euGZstcaTDllvimEN8b7jXrwqOf-v5A_CdpgnVfiiMM&amp;r=So2X6PeUzFK9Ya9B5K2y-fbnffzZlqMADXZ8rw1bzzM&amp;m=fplKJFPNKuGHEL7mvJNfYCLKzP0v5iyri0NBE10VydI&amp;s=1MRobdM3jEyXl7najlpYN81U0zTqMSKipCqidW1n1Fo&amp;e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180051031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lnks.gd_l_eyJhbGciOiJIUzI1NiJ9.eyJidWxsZXRpbl9saW5rX2lkIjoxMTIsInVyaSI6ImJwMjpjbGljayIsImJ1bGxldGluX2lkIjoiMjAyMjAzMDQuNTQ0MjE2ODEiLCJ1cmwiOiJodHRwczovL25qZGNhLWhvdXNpbmcuZHluYW1pY3MzNjVwb3J0YWxzLnVzL2VuLVVTL2RjYWlkLXNlcnZpY2VzLz91dG1fY2FtcGFpZ249MjAyMjAzMDRfbndzbHRyJnV0bV9tZWRpdW09ZW1haWwmdXRtX3NvdXJjZT1nb3ZkZWxpdmVyeSJ9.ehS2b7kT6EfVXUP-5F7nfTXTSQXNjM5bX72rPby1MMtZM_s_1182040474_br_127569001408-2Dl&amp;d=DwMFAA&amp;c=euGZstcaTDllvimEN8b7jXrwqOf-v5A_CdpgnVfiiMM&amp;r=So2X6PeUzFK9Ya9B5K2y-fbnffzZlqMADXZ8rw1bzzM&amp;m=fplKJFPNKuGHEL7mvJNfYCLKzP0v5iyri0NBE10VydI&amp;s=Cndq8Dprtmxld7OP4UY95mLnTP8IGHyWcCQttfazCEo&amp;e=" TargetMode="External"/><Relationship Id="rId11" Type="http://schemas.openxmlformats.org/officeDocument/2006/relationships/hyperlink" Target="https://urldefense.proofpoint.com/v2/url?u=https-3A__lnks.gd_l_eyJhbGciOiJIUzI1NiJ9.eyJidWxsZXRpbl9saW5rX2lkIjoxMTYsInVyaSI6ImJwMjpjbGljayIsImJ1bGxldGluX2lkIjoiMjAyMjAzMDQuNTQ0MjE2ODEiLCJ1cmwiOiJodHRwczovL25qZGNhLWhvdXNpbmcuZHluYW1pY3MzNjVwb3J0YWxzLnVzL2VuLVVTL2RjYWlkLXNlcnZpY2VzLz91dG1fY2FtcGFpZ249MjAyMjAzMDRfbndzbHRyJnV0bV9tZWRpdW09ZW1haWwmdXRtX3NvdXJjZT1nb3ZkZWxpdmVyeSJ9.83hG-2DKsJOIEzXf1C8Ib2Jz7s1yeFEaQVFBlIZftnKs4_s_1182040474_br_127569001408-2Dl&amp;d=DwMFAA&amp;c=euGZstcaTDllvimEN8b7jXrwqOf-v5A_CdpgnVfiiMM&amp;r=So2X6PeUzFK9Ya9B5K2y-fbnffzZlqMADXZ8rw1bzzM&amp;m=fplKJFPNKuGHEL7mvJNfYCLKzP0v5iyri0NBE10VydI&amp;s=M183ZS2a7Yy4efTmj_ILXfYzjSnGbQa7SJhuPl8kGVo&amp;e=" TargetMode="External"/><Relationship Id="rId5" Type="http://schemas.openxmlformats.org/officeDocument/2006/relationships/image" Target="https://content.govdelivery.com/attachments/fancy_images/NJGOV/2022/02/5544042/3989715/noun-mortgage-4146599-125390_crop.png" TargetMode="External"/><Relationship Id="rId10" Type="http://schemas.openxmlformats.org/officeDocument/2006/relationships/image" Target="https://content.govdelivery.com/attachments/fancy_images/NJGOV/2022/03/5603420/3989714/noun-water-1617041-125390_crop.png" TargetMode="External"/><Relationship Id="rId4" Type="http://schemas.openxmlformats.org/officeDocument/2006/relationships/hyperlink" Target="https://urldefense.proofpoint.com/v2/url?u=https-3A__lnks.gd_l_eyJhbGciOiJIUzI1NiJ9.eyJidWxsZXRpbl9saW5rX2lkIjoxMTEsInVyaSI6ImJwMjpjbGljayIsImJ1bGxldGluX2lkIjoiMjAyMjAzMDQuNTQ0MjE2ODEiLCJ1cmwiOiJodHRwczovL25qZGNhLWhvdXNpbmcuZHluYW1pY3MzNjVwb3J0YWxzLnVzL2VuLVVTL2RjYWlkLXNlcnZpY2VzLz91dG1fY2FtcGFpZ249MjAyMjAzMDRfbndzbHRyJnV0bV9tZWRpdW09ZW1haWwmdXRtX3NvdXJjZT1nb3ZkZWxpdmVyeSJ9.9t2H0XVAJeQRmEvYI-2DiSIUFzL-2DSD4CVkHeU3dr9S5V8_s_1182040474_br_127569001408-2Dl&amp;d=DwMFAA&amp;c=euGZstcaTDllvimEN8b7jXrwqOf-v5A_CdpgnVfiiMM&amp;r=So2X6PeUzFK9Ya9B5K2y-fbnffzZlqMADXZ8rw1bzzM&amp;m=fplKJFPNKuGHEL7mvJNfYCLKzP0v5iyri0NBE10VydI&amp;s=YDJmbwVsjbMBDVrXXOCVuJM-Gf4ikJdsfk64nNvcAjQ&amp;e=" TargetMode="External"/><Relationship Id="rId9" Type="http://schemas.openxmlformats.org/officeDocument/2006/relationships/hyperlink" Target="https://urldefense.proofpoint.com/v2/url?u=https-3A__lnks.gd_l_eyJhbGciOiJIUzI1NiJ9.eyJidWxsZXRpbl9saW5rX2lkIjoxMTUsInVyaSI6ImJwMjpjbGljayIsImJ1bGxldGluX2lkIjoiMjAyMjAzMDQuNTQ0MjE2ODEiLCJ1cmwiOiJodHRwczovL3d3dy5uai5nb3YvZGNhL25ld3MvbmV3cy8yMDIyL2FwcHJvdmVkLzIwMjIwMzAyLnNodG1sP3V0bV9jYW1wYWlnbj0yMDIyMDMwNF9ud3NsdHImdXRtX21lZGl1bT1lbWFpbCZ1dG1fc291cmNlPWdvdmRlbGl2ZXJ5In0.oa-5F3XB0tvD4OA1Qd7BPV3k-5FcI0zcp6DGGCpeZWOw2Nw_s_1182040474_br_127569001408-2Dl&amp;d=DwMFAA&amp;c=euGZstcaTDllvimEN8b7jXrwqOf-v5A_CdpgnVfiiMM&amp;r=So2X6PeUzFK9Ya9B5K2y-fbnffzZlqMADXZ8rw1bzzM&amp;m=fplKJFPNKuGHEL7mvJNfYCLKzP0v5iyri0NBE10VydI&amp;s=6S2CQZi695hEAH3EC5WC6ro0xS9DNnUZSgPtC_8rhb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Pitts</dc:creator>
  <cp:keywords/>
  <dc:description/>
  <cp:lastModifiedBy>Dayna Pitts</cp:lastModifiedBy>
  <cp:revision>6</cp:revision>
  <dcterms:created xsi:type="dcterms:W3CDTF">2022-03-07T14:59:00Z</dcterms:created>
  <dcterms:modified xsi:type="dcterms:W3CDTF">2022-03-07T15:22:00Z</dcterms:modified>
</cp:coreProperties>
</file>